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A0BB7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22A47" w14:textId="5B2580C5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E930E56" wp14:editId="657498A1">
            <wp:extent cx="6403794" cy="9124950"/>
            <wp:effectExtent l="0" t="0" r="0" b="0"/>
            <wp:docPr id="11460486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510" cy="913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EE548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F6CA4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3549E3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71278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3788C" w14:textId="77777777" w:rsidR="00A215A0" w:rsidRDefault="00A215A0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CD929A" w14:textId="64FC5E88" w:rsidR="00B9352F" w:rsidRPr="00B9352F" w:rsidRDefault="00B9352F" w:rsidP="00B935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52F">
        <w:rPr>
          <w:rFonts w:ascii="Times New Roman" w:hAnsi="Times New Roman" w:cs="Times New Roman"/>
          <w:b/>
          <w:bCs/>
          <w:sz w:val="28"/>
          <w:szCs w:val="28"/>
        </w:rPr>
        <w:t>Положение о внедрении Программы просвещения родителей в МБДОУ №115</w:t>
      </w:r>
    </w:p>
    <w:p w14:paraId="16BF92DD" w14:textId="4E71E9D9" w:rsidR="00B9352F" w:rsidRPr="00B9352F" w:rsidRDefault="00B9352F" w:rsidP="00B935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Общие положения </w:t>
      </w:r>
    </w:p>
    <w:p w14:paraId="17677F78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1.1 Настоящее Положение разработано в соответствии с: Указ Президента Российской Федерации от 07.05.2024 №309 «О национальных целях развития Российской Федерации на период до 2030 года на перспективу до 2036 года Указ Президента Российской Федерации от 09 ноября 2022г №809» 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621DF6B3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ФГОС дошкольного образования, утвержденным приказом Минобрнауки России №1155 от 17.10.2013г с изменениями от 8 ноября 2022 года;</w:t>
      </w:r>
    </w:p>
    <w:p w14:paraId="1196920B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•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 </w:t>
      </w:r>
    </w:p>
    <w:p w14:paraId="78A79DF4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Федеральным законом № 273-ФЗ от 29.12.2012г «Об образовании в Российской Федерации» с изменениями от 25 декабря 2023 года; </w:t>
      </w:r>
    </w:p>
    <w:p w14:paraId="71F868E8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Приказом Минпросвещения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14:paraId="35644706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Письмо Департамента общеобразовательной политике и развития дошкольного образования Министерства просвещения РФ от 21.011.2024 №03-1664 «О внедрении Программы просветительской деятельности для родителей воспитанников ДОО»; </w:t>
      </w:r>
    </w:p>
    <w:p w14:paraId="6A74AE24" w14:textId="19498AF3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Семейным Кодексом Российской Федерации; </w:t>
      </w:r>
    </w:p>
    <w:p w14:paraId="10561A4D" w14:textId="0A57EEE6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Уставом дошкольного образовательного учреждения. </w:t>
      </w:r>
    </w:p>
    <w:p w14:paraId="5941E3DE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1.2. Данное Положение является локальным нормативным актом ДОУ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 </w:t>
      </w:r>
    </w:p>
    <w:p w14:paraId="6B13BDA8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1.3. В основе взаимодействия детского сада и семьи лежит сотрудничество, инициатором которого выступают педагоги дошкольного образовательного учреждения.</w:t>
      </w:r>
    </w:p>
    <w:p w14:paraId="46E798CB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1.4. 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 </w:t>
      </w:r>
    </w:p>
    <w:p w14:paraId="750536B7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1.5. 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 1.6. Взаимодействие педагогов с семьями воспитанников проходит в рабочее время</w:t>
      </w:r>
    </w:p>
    <w:p w14:paraId="78AC1D2B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. II Основные направления, цели и задачи работы </w:t>
      </w:r>
    </w:p>
    <w:p w14:paraId="796797D3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2.1. Основные направления работы:</w:t>
      </w:r>
    </w:p>
    <w:p w14:paraId="4712A7E3" w14:textId="210FE241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• • • • работа с сотрудниками 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 повышение педагогической культуры родителей (законных представителей) воспитанников и формирование традиций семейной культуры; изучение опыта семьи с целью выяснения ее возможностей в области формирования ценностных ориентиров; 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 </w:t>
      </w:r>
    </w:p>
    <w:p w14:paraId="0DBC0E59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2.2. Цель просвещения родителей (законных представителей) детей: </w:t>
      </w:r>
    </w:p>
    <w:p w14:paraId="1A85D25D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приобщение родителей к ценностям осознанного и ответственного родительства; </w:t>
      </w:r>
    </w:p>
    <w:p w14:paraId="38259194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обеспечение поддержки семьи в вопросах образования, охраны и укрепления здоровья каждого ребенка; </w:t>
      </w:r>
    </w:p>
    <w:p w14:paraId="27E40D78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обеспечение единства подходов к воспитанию и обучению детей в условиях детского сада и семьи; </w:t>
      </w:r>
    </w:p>
    <w:p w14:paraId="68996C65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повышение воспитательного потенциала семьи;</w:t>
      </w:r>
    </w:p>
    <w:p w14:paraId="19C460E0" w14:textId="72E57A80" w:rsidR="00B9352F" w:rsidRP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информирование о правах родителей и государственной поддержке семей с детьми дошкольного возраста; </w:t>
      </w:r>
    </w:p>
    <w:p w14:paraId="182165D6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2.3. Основные задачи работы: </w:t>
      </w:r>
    </w:p>
    <w:p w14:paraId="14AAD0A8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организация сотрудничества дошкольного образовательного учреждения с семьей; </w:t>
      </w: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установление партнерских отношений с семьей воспитанника дошкольного образовательного учреждения; </w:t>
      </w:r>
    </w:p>
    <w:p w14:paraId="1DEF6FF8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создание атмосферы взаимопонимания, общности интересов, эмоциональной взаимной поддержки; </w:t>
      </w:r>
    </w:p>
    <w:p w14:paraId="7B6F1227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14:paraId="16E1587C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14:paraId="1775E1F5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</w:t>
      </w: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организации); </w:t>
      </w:r>
    </w:p>
    <w:p w14:paraId="2567D51D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</w:t>
      </w:r>
    </w:p>
    <w:p w14:paraId="6CBEFBE0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</w:t>
      </w: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09EFC9DD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</w:t>
      </w: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 </w:t>
      </w: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повышение правовой грамотности родителей (законных представителей) воспитанников в области защиты прав и достоинств ребенка; </w:t>
      </w:r>
    </w:p>
    <w:p w14:paraId="31DB3192" w14:textId="75D1BA95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создание условий для обмена педагогическим и семейным опытом, установления дружеских взаимоотношений семей. </w:t>
      </w:r>
    </w:p>
    <w:p w14:paraId="25A314EE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III Основные принципы работы ДОУ </w:t>
      </w:r>
    </w:p>
    <w:p w14:paraId="0AC66A30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3.1. Планирование работы по взаимодействию дошкольного образовательного учреждения с семьями воспитанников строится в соответствии с принципами. </w:t>
      </w:r>
    </w:p>
    <w:p w14:paraId="1225D809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3.2. Основные принципы работы дошкольного образовательного учреждения: </w:t>
      </w:r>
    </w:p>
    <w:p w14:paraId="5C882D13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приоритет семьи в воспитании, обучении и развитии ребенка: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ребенка; открытость: для родителей (законных представителей) должна быть доступна актуальная информация об особенностях пребывания ребенка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ребенка в ДОО и семье; </w:t>
      </w:r>
    </w:p>
    <w:p w14:paraId="0B279EC3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 </w:t>
      </w:r>
    </w:p>
    <w:p w14:paraId="17FFA960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ребенка,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 </w:t>
      </w:r>
    </w:p>
    <w:p w14:paraId="6D4CF0AD" w14:textId="0A025EE8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sym w:font="Symbol" w:char="F0B7"/>
      </w:r>
      <w:r w:rsidRPr="00B9352F">
        <w:rPr>
          <w:rFonts w:ascii="Times New Roman" w:hAnsi="Times New Roman" w:cs="Times New Roman"/>
          <w:sz w:val="28"/>
          <w:szCs w:val="28"/>
        </w:rPr>
        <w:t xml:space="preserve"> возрастные особенности: при планировании и осуществлении взаимодействия необходимо учитывать особенности и характер отношений ребенка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14:paraId="6DEDCDFC" w14:textId="275FC140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IV. Организация работы</w:t>
      </w:r>
    </w:p>
    <w:p w14:paraId="564E1E15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4.1. Разрабатывается план работы по организации взаимодействия 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 </w:t>
      </w:r>
    </w:p>
    <w:p w14:paraId="1EA1FC1B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4.2. Организация взаимодействия дошкольного образовательного учреждения и семьи предполагает следующие этапы работы: </w:t>
      </w:r>
    </w:p>
    <w:p w14:paraId="71BD56AC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изучение семьи с целью выяснения ее возможностей по воспитанию детей; </w:t>
      </w:r>
    </w:p>
    <w:p w14:paraId="78045A0F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группировка семей по принципу возможности их нравственного потенциала для воспитания своего ребенка, других детей группы; </w:t>
      </w:r>
    </w:p>
    <w:p w14:paraId="4C257722" w14:textId="77777777" w:rsid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составление программы совместных действий педагога и родителей (законных представителей); </w:t>
      </w:r>
    </w:p>
    <w:p w14:paraId="23690591" w14:textId="59FFF9F8" w:rsidR="00B9352F" w:rsidRPr="00B9352F" w:rsidRDefault="00B9352F" w:rsidP="00B9352F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анализ промежуточных и конечных результатов их совместной воспитательной деятельности. </w:t>
      </w:r>
    </w:p>
    <w:p w14:paraId="26C34DAD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4.3. Требования к организации взаимодействия ДОУ и семьи: целенаправленность (каждое мероприятие направлено на достижение конкретной цели по предупреждению типичных ошибок родителей воспитанников); 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 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 </w:t>
      </w:r>
    </w:p>
    <w:p w14:paraId="46A4703A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4.4. Общепедагогические и специфические условия к организации взаимодействия ДОУ и семьи: сочетание индивидуального подхода к каждой семье с организацией работы со всеми родителями (законными представителями) группы; взаимосвязь разных форм работы с родителями (законными представителями) воспитанников дошкольного образовательного учреждения; одновременное влияние на родителей (законных представителей) и детей, позволяющее сформировать ценностно ориентированные отношения; 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 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 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 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14:paraId="58400626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4.5. Методы и формы организации взаимодействия с родителями: </w:t>
      </w:r>
    </w:p>
    <w:p w14:paraId="3CE001F7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анкетирование; </w:t>
      </w:r>
    </w:p>
    <w:p w14:paraId="4BF703E1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наглядная пропаганда педагогических знаний; </w:t>
      </w:r>
    </w:p>
    <w:p w14:paraId="2309CF75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родительские собрания, консультации, инструктажи, папки передвижки; семинары-практикумы; презентации опыта работы; </w:t>
      </w:r>
    </w:p>
    <w:p w14:paraId="2730B9EC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дни открытых дверей (открытые просмотры образовательной деятельности); • заседания семейного клуба; </w:t>
      </w:r>
    </w:p>
    <w:p w14:paraId="7FC3CC4F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круглые столы; </w:t>
      </w:r>
    </w:p>
    <w:p w14:paraId="64C481D2" w14:textId="61B5351F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деловые игры; </w:t>
      </w:r>
    </w:p>
    <w:p w14:paraId="3794FF8B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тренинги; </w:t>
      </w:r>
    </w:p>
    <w:p w14:paraId="585E24F6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почта доверия; </w:t>
      </w:r>
    </w:p>
    <w:p w14:paraId="1C5F1B55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семейные проекты; </w:t>
      </w:r>
    </w:p>
    <w:p w14:paraId="5F8195FA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творческие проекты; </w:t>
      </w:r>
    </w:p>
    <w:p w14:paraId="46C4554D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тематические выставки художественного творчества, фестивали, конкурсы; </w:t>
      </w:r>
    </w:p>
    <w:p w14:paraId="062F76D9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14:paraId="15390C91" w14:textId="173277ED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совместные праздники, досуги, развлечения, спектакли. </w:t>
      </w:r>
    </w:p>
    <w:p w14:paraId="21069D10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4.6. Организация методической работы с педагогами: </w:t>
      </w:r>
    </w:p>
    <w:p w14:paraId="4E472F13" w14:textId="65EF1BB3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• 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14:paraId="21D9F1BF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4.7. Методы и приемы сотрудничества ДОУ с семьей: </w:t>
      </w:r>
    </w:p>
    <w:p w14:paraId="658A7167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методы активизации: выявление и формирование запроса родителей, поиск форм и методов реализации, корректировки; </w:t>
      </w:r>
    </w:p>
    <w:p w14:paraId="69580559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методы организации совместной деятельности планирование, организация и контроль); </w:t>
      </w:r>
    </w:p>
    <w:p w14:paraId="56FFD14B" w14:textId="0B2D7116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• методы формирования рефлексии (самоанализ и самооценка, коллективное обсуждение результатов сотрудничества, экспертная оценка).</w:t>
      </w:r>
    </w:p>
    <w:p w14:paraId="20F83674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V. 1. Направления взаимодействие ДОУ и семьи </w:t>
      </w:r>
    </w:p>
    <w:p w14:paraId="58B9E887" w14:textId="619819B4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1.Диагностико-аналитическое направление. Цель: изучение семьи, выявление образовательных потребностей родителей (законных представителей); установление контакта с ее членами для согласования воспитательных воздействий на ребенка. Инструментарий: Опросы, социологические срезы, индивидуальные, блокноты 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 </w:t>
      </w:r>
    </w:p>
    <w:p w14:paraId="75525EFF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2. Просветительское направление. Цель: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возрастов, выбора эффективных методов обучения и воспитания детей определенного возраста. Инструментарий: Групповые родительские собрания, конференции, круглые столы, семинары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родителей; </w:t>
      </w:r>
    </w:p>
    <w:p w14:paraId="2592B937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3. Повышение уровня компетентности родителей (законных представителей) в вопросах здоровье сбережения ребенка. Цель: информирование родителей (законных представителей) о факторах, положительно влияющих на физическое и психическое здоровье ребенка, важности вакцинирования об актуальных задачах физического воспитания детей на разных возрастных этапах их развития, а также о возможностях ДОО и семьи в решении данных задач. Инструментарий: журналы и газеты, издаваемые ДОО для родителей, педагогические библиотеки для родителей (законных представителей); сайты ДОО и социальные группы в сети Интернет; медиа репортажи и интервью; фотографии, выставки детских работ, совместных работ родителей (законных представителей) и детей. Досуговая форма - совместные праздники и вечера, семейные спортивные и тематические мероприятия, тематические досуги, знакомство с семейными традициями и другое. </w:t>
      </w:r>
    </w:p>
    <w:p w14:paraId="6CD42849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4. Консультационное направление. Цель: консультирование родителей (законных представителей) по вопросам их взаимодействия с ребенком, преодоления возникающих проблем воспитания и обучения детей в условиях семьи. Инструментарий: информация родительских уголков, знакомство родителей с нормативными документами, объявления, реклама, папки-передвижки, фотовыставки, выпуск газет.</w:t>
      </w:r>
    </w:p>
    <w:p w14:paraId="6C232820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 VI. Обязательства ДОУ в рамках взаимодействия с семьями воспитанников </w:t>
      </w:r>
    </w:p>
    <w:p w14:paraId="45D70125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образовательной программы дошкольного образования, и не только семьи, но и всех заинтересованных лиц, вовлеченных в образовательную деятельность. 6.2. Обеспечивать открытость дошкольного образования. </w:t>
      </w:r>
    </w:p>
    <w:p w14:paraId="7A76CB2A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14:paraId="1CC0958D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14:paraId="6C9A9219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</w:t>
      </w:r>
    </w:p>
    <w:p w14:paraId="38A8E100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VIІ. Критерии оценки эффективности работы ДОУ с семьей </w:t>
      </w:r>
    </w:p>
    <w:p w14:paraId="60CC32DA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 </w:t>
      </w:r>
    </w:p>
    <w:p w14:paraId="4E335FAE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14:paraId="72FEFE38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14:paraId="2D5AC485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7.4. Осознание взрослыми членами семьи не только практической, но и воспитательной значимости их помощи ДОУ в педагогической деятельности. </w:t>
      </w:r>
    </w:p>
    <w:p w14:paraId="2D6FCA0B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7.5. Положительное общественное мнение родителей (законных представителей) воспитанников о воспитании детей в дошкольном образовательном учреждении. </w:t>
      </w:r>
    </w:p>
    <w:p w14:paraId="7E38E2AF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VІІI. Документация </w:t>
      </w:r>
    </w:p>
    <w:p w14:paraId="7F41CF0B" w14:textId="77777777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8.1.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воспитанников, предоставленную старшим воспитателем ДОУ </w:t>
      </w:r>
    </w:p>
    <w:p w14:paraId="4691A37B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8.2. В перечень документации включены: </w:t>
      </w:r>
    </w:p>
    <w:p w14:paraId="2390985B" w14:textId="77777777" w:rsid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планы работы с родителями (законными представителями) воспитанников по дошкольному образовательному учреждению на учебный год; </w:t>
      </w:r>
    </w:p>
    <w:p w14:paraId="0D4CEE11" w14:textId="5C3976D4" w:rsidR="00B9352F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 xml:space="preserve">• конспекты мероприятий по желанию педагога </w:t>
      </w:r>
    </w:p>
    <w:p w14:paraId="7F526E30" w14:textId="1AB0D7A1" w:rsidR="00AC0465" w:rsidRPr="00B9352F" w:rsidRDefault="00B9352F" w:rsidP="00B935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52F">
        <w:rPr>
          <w:rFonts w:ascii="Times New Roman" w:hAnsi="Times New Roman" w:cs="Times New Roman"/>
          <w:sz w:val="28"/>
          <w:szCs w:val="28"/>
        </w:rPr>
        <w:t>8.3. отчеты педагогов о проведенных педагогических наблюдениях, диагностических исследованиях, анкетировании с выводами, мониторинге по желанию педагога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</w:t>
      </w:r>
    </w:p>
    <w:sectPr w:rsidR="00AC0465" w:rsidRPr="00B9352F" w:rsidSect="00AC0465">
      <w:type w:val="continuous"/>
      <w:pgSz w:w="12020" w:h="16790"/>
      <w:pgMar w:top="1040" w:right="992" w:bottom="280" w:left="992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C097C"/>
    <w:multiLevelType w:val="hybridMultilevel"/>
    <w:tmpl w:val="5CDA87C0"/>
    <w:lvl w:ilvl="0" w:tplc="54026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41EFC"/>
    <w:multiLevelType w:val="hybridMultilevel"/>
    <w:tmpl w:val="26200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892848">
    <w:abstractNumId w:val="0"/>
  </w:num>
  <w:num w:numId="2" w16cid:durableId="2058115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2F"/>
    <w:rsid w:val="002562D1"/>
    <w:rsid w:val="005B72BD"/>
    <w:rsid w:val="007827D4"/>
    <w:rsid w:val="00795530"/>
    <w:rsid w:val="00873803"/>
    <w:rsid w:val="00A215A0"/>
    <w:rsid w:val="00AC0465"/>
    <w:rsid w:val="00B9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567BF"/>
  <w15:chartTrackingRefBased/>
  <w15:docId w15:val="{58624281-F3A0-4C11-9451-9BFF6831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3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3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35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3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35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3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3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3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3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5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3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35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35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35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35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35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35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35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3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3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3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3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35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35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35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35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35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35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352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562D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1"/>
    <w:semiHidden/>
    <w:unhideWhenUsed/>
    <w:qFormat/>
    <w:rsid w:val="002562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e">
    <w:name w:val="Основной текст Знак"/>
    <w:basedOn w:val="a0"/>
    <w:link w:val="ad"/>
    <w:uiPriority w:val="1"/>
    <w:semiHidden/>
    <w:rsid w:val="002562D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Хайдарова</dc:creator>
  <cp:keywords/>
  <dc:description/>
  <cp:lastModifiedBy>User</cp:lastModifiedBy>
  <cp:revision>2</cp:revision>
  <cp:lastPrinted>2025-12-05T06:44:00Z</cp:lastPrinted>
  <dcterms:created xsi:type="dcterms:W3CDTF">2025-12-05T07:59:00Z</dcterms:created>
  <dcterms:modified xsi:type="dcterms:W3CDTF">2025-12-05T07:59:00Z</dcterms:modified>
</cp:coreProperties>
</file>